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30" w:rsidRDefault="006243D4">
      <w:pPr>
        <w:rPr>
          <w:b/>
          <w:color w:val="C0000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976004" cy="2006138"/>
            <wp:effectExtent l="19050" t="0" r="5196" b="0"/>
            <wp:docPr id="1" name="Рисунок 1" descr="http://maharaja-shop.com/image/cache/280-280/data/jen5/IMG_65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haraja-shop.com/image/cache/280-280/data/jen5/IMG_65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961" cy="200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</w:t>
      </w:r>
      <w:r>
        <w:rPr>
          <w:b/>
          <w:color w:val="C00000"/>
          <w:sz w:val="32"/>
          <w:szCs w:val="32"/>
        </w:rPr>
        <w:t>БРАСЛЕТ — 6570</w:t>
      </w:r>
    </w:p>
    <w:p w:rsidR="006243D4" w:rsidRPr="006243D4" w:rsidRDefault="006243D4">
      <w:pPr>
        <w:rPr>
          <w:sz w:val="32"/>
          <w:szCs w:val="32"/>
        </w:rPr>
      </w:pPr>
      <w:r>
        <w:rPr>
          <w:sz w:val="32"/>
          <w:szCs w:val="32"/>
        </w:rPr>
        <w:t xml:space="preserve">Латунный браслет, инструктированный костью, изготовлен в далекой Индии. Изображение треугольников и квадратов на его поверхности, подчеркивает </w:t>
      </w:r>
      <w:r w:rsidR="00072822">
        <w:rPr>
          <w:sz w:val="32"/>
          <w:szCs w:val="32"/>
        </w:rPr>
        <w:t>конкретность, свойственную людям, которые умеют принимать конкретные решения. Обработанная вручную, слоновая кость, создает богатый имидж этого украшения.</w:t>
      </w:r>
    </w:p>
    <w:sectPr w:rsidR="006243D4" w:rsidRPr="006243D4" w:rsidSect="00A3443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243D4"/>
    <w:rsid w:val="00072822"/>
    <w:rsid w:val="00597F97"/>
    <w:rsid w:val="006243D4"/>
    <w:rsid w:val="00814B25"/>
    <w:rsid w:val="00954E30"/>
    <w:rsid w:val="00A3443B"/>
    <w:rsid w:val="00A6724F"/>
    <w:rsid w:val="00B528C2"/>
    <w:rsid w:val="00BA7192"/>
    <w:rsid w:val="00C6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</Words>
  <Characters>277</Characters>
  <Application>Microsoft Office Word</Application>
  <DocSecurity>0</DocSecurity>
  <Lines>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2014-09-21T17:35:00Z</dcterms:created>
  <dcterms:modified xsi:type="dcterms:W3CDTF">2014-09-21T18:12:00Z</dcterms:modified>
</cp:coreProperties>
</file>